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E8F6" w14:textId="77777777" w:rsidR="00E74106" w:rsidRDefault="00E74106" w:rsidP="0059180A">
      <w:pPr>
        <w:jc w:val="both"/>
        <w:rPr>
          <w:b/>
          <w:i/>
          <w:sz w:val="20"/>
          <w:szCs w:val="20"/>
          <w:lang w:val="en-AU"/>
        </w:rPr>
      </w:pPr>
    </w:p>
    <w:p w14:paraId="58BDDE0F" w14:textId="2A23FF25" w:rsidR="00452D67" w:rsidRPr="008276A5" w:rsidRDefault="00452D67" w:rsidP="0059180A">
      <w:pPr>
        <w:jc w:val="both"/>
        <w:rPr>
          <w:b/>
          <w:i/>
          <w:sz w:val="20"/>
          <w:szCs w:val="20"/>
          <w:lang w:val="en-AU"/>
        </w:rPr>
      </w:pPr>
      <w:r w:rsidRPr="008276A5">
        <w:rPr>
          <w:b/>
          <w:i/>
          <w:sz w:val="20"/>
          <w:szCs w:val="20"/>
          <w:lang w:val="en-AU"/>
        </w:rPr>
        <w:t>“Coaching facilitates growth or change in an individual</w:t>
      </w:r>
      <w:r w:rsidR="00555639" w:rsidRPr="008276A5">
        <w:rPr>
          <w:b/>
          <w:i/>
          <w:sz w:val="20"/>
          <w:szCs w:val="20"/>
          <w:lang w:val="en-AU"/>
        </w:rPr>
        <w:t xml:space="preserve">, </w:t>
      </w:r>
      <w:r w:rsidRPr="008276A5">
        <w:rPr>
          <w:b/>
          <w:i/>
          <w:sz w:val="20"/>
          <w:szCs w:val="20"/>
          <w:lang w:val="en-AU"/>
        </w:rPr>
        <w:t>to develop positive, long-term measurable changes where successful business and/or personal outcomes, or objectives are achieved or achievable.”</w:t>
      </w:r>
    </w:p>
    <w:p w14:paraId="4AA1F06C" w14:textId="1198F9E4" w:rsidR="00E74106" w:rsidRPr="00E74106" w:rsidRDefault="008276A5" w:rsidP="00452D67">
      <w:pPr>
        <w:jc w:val="both"/>
        <w:rPr>
          <w:lang w:val="en-AU"/>
        </w:rPr>
      </w:pPr>
      <w:r w:rsidRPr="008276A5">
        <w:rPr>
          <w:lang w:val="en-AU"/>
        </w:rPr>
        <w:t>Career c</w:t>
      </w:r>
      <w:r w:rsidR="00555639" w:rsidRPr="008276A5">
        <w:rPr>
          <w:lang w:val="en-AU"/>
        </w:rPr>
        <w:t xml:space="preserve">rossroads are not uncommon.  Tough decisions </w:t>
      </w:r>
      <w:r w:rsidRPr="008276A5">
        <w:rPr>
          <w:lang w:val="en-AU"/>
        </w:rPr>
        <w:t>and career direction require clarity</w:t>
      </w:r>
      <w:r w:rsidR="00555639" w:rsidRPr="008276A5">
        <w:rPr>
          <w:lang w:val="en-AU"/>
        </w:rPr>
        <w:t xml:space="preserve">; an external coach can unlock potential and address gaps </w:t>
      </w:r>
      <w:r w:rsidRPr="008276A5">
        <w:rPr>
          <w:lang w:val="en-AU"/>
        </w:rPr>
        <w:t>that can otherwise be difficult to manage</w:t>
      </w:r>
      <w:r w:rsidR="00555639" w:rsidRPr="008276A5">
        <w:rPr>
          <w:lang w:val="en-AU"/>
        </w:rPr>
        <w:t xml:space="preserve">.  Authentic coaching is all about a high level of self-knowledge and </w:t>
      </w:r>
      <w:r w:rsidRPr="008276A5">
        <w:rPr>
          <w:lang w:val="en-AU"/>
        </w:rPr>
        <w:t>a</w:t>
      </w:r>
      <w:r w:rsidR="00555639" w:rsidRPr="008276A5">
        <w:rPr>
          <w:lang w:val="en-AU"/>
        </w:rPr>
        <w:t>wareness</w:t>
      </w:r>
      <w:r w:rsidRPr="008276A5">
        <w:rPr>
          <w:lang w:val="en-AU"/>
        </w:rPr>
        <w:t xml:space="preserve">.  </w:t>
      </w:r>
      <w:r w:rsidR="00452D67" w:rsidRPr="008276A5">
        <w:rPr>
          <w:lang w:val="en-AU"/>
        </w:rPr>
        <w:t xml:space="preserve">It’s hard to gain this understanding in a class room, reading or online.  One on one coaching is the fastest and most effective way to develop self-knowledge and awareness for </w:t>
      </w:r>
      <w:r w:rsidR="00555639" w:rsidRPr="008276A5">
        <w:rPr>
          <w:lang w:val="en-AU"/>
        </w:rPr>
        <w:t>career direction</w:t>
      </w:r>
      <w:r w:rsidR="00452D67" w:rsidRPr="008276A5">
        <w:rPr>
          <w:lang w:val="en-AU"/>
        </w:rPr>
        <w:t xml:space="preserve">.  Support and understanding </w:t>
      </w:r>
      <w:r w:rsidR="0088727C">
        <w:rPr>
          <w:lang w:val="en-AU"/>
        </w:rPr>
        <w:t>are</w:t>
      </w:r>
      <w:r w:rsidR="00452D67" w:rsidRPr="008276A5">
        <w:rPr>
          <w:lang w:val="en-AU"/>
        </w:rPr>
        <w:t xml:space="preserve"> required as an individual tests themselves and their, sometimes, long held beliefs about themselves and the world around them. </w:t>
      </w:r>
    </w:p>
    <w:p w14:paraId="4FF72C8F" w14:textId="116E2C30" w:rsidR="00452D67" w:rsidRPr="0088727C" w:rsidRDefault="0088727C" w:rsidP="00452D67">
      <w:pPr>
        <w:jc w:val="both"/>
        <w:rPr>
          <w:b/>
          <w:color w:val="ED7D20"/>
          <w:lang w:val="en-AU"/>
        </w:rPr>
      </w:pPr>
      <w:r w:rsidRPr="0088727C">
        <w:rPr>
          <w:b/>
          <w:noProof/>
          <w:color w:val="ED7D20"/>
          <w:lang w:val="en-AU"/>
        </w:rPr>
        <w:drawing>
          <wp:anchor distT="0" distB="0" distL="114300" distR="114300" simplePos="0" relativeHeight="251658240" behindDoc="1" locked="0" layoutInCell="1" allowOverlap="1" wp14:anchorId="3D3F5169" wp14:editId="7AA770B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57400" cy="1727400"/>
            <wp:effectExtent l="0" t="0" r="0" b="6350"/>
            <wp:wrapSquare wrapText="bothSides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er Coaching.jpg"/>
                    <pic:cNvPicPr/>
                  </pic:nvPicPr>
                  <pic:blipFill>
                    <a:blip r:embed="rId8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67" w:rsidRPr="0088727C">
        <w:rPr>
          <w:b/>
          <w:color w:val="ED7D20"/>
          <w:lang w:val="en-AU"/>
        </w:rPr>
        <w:t xml:space="preserve">Benefits of Coaching </w:t>
      </w:r>
    </w:p>
    <w:p w14:paraId="58754C7B" w14:textId="51CD4496" w:rsidR="00452D67" w:rsidRPr="008276A5" w:rsidRDefault="005650F4" w:rsidP="0059180A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lang w:val="en-AU"/>
        </w:rPr>
      </w:pPr>
      <w:r w:rsidRPr="008276A5">
        <w:rPr>
          <w:lang w:val="en-AU"/>
        </w:rPr>
        <w:t xml:space="preserve">It provides for </w:t>
      </w:r>
      <w:r w:rsidR="00E83D80" w:rsidRPr="008276A5">
        <w:rPr>
          <w:lang w:val="en-AU"/>
        </w:rPr>
        <w:t>o</w:t>
      </w:r>
      <w:r w:rsidR="00452D67" w:rsidRPr="008276A5">
        <w:rPr>
          <w:lang w:val="en-AU"/>
        </w:rPr>
        <w:t>ne on one specific and targeted support and development</w:t>
      </w:r>
    </w:p>
    <w:p w14:paraId="2703DF0E" w14:textId="66DB4977" w:rsidR="00452D67" w:rsidRPr="008276A5" w:rsidRDefault="005650F4" w:rsidP="0059180A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lang w:val="en-AU"/>
        </w:rPr>
      </w:pPr>
      <w:r w:rsidRPr="008276A5">
        <w:rPr>
          <w:lang w:val="en-AU"/>
        </w:rPr>
        <w:t>Adds value where s</w:t>
      </w:r>
      <w:r w:rsidR="00452D67" w:rsidRPr="008276A5">
        <w:rPr>
          <w:lang w:val="en-AU"/>
        </w:rPr>
        <w:t>pecialist knowledge</w:t>
      </w:r>
      <w:r w:rsidRPr="008276A5">
        <w:rPr>
          <w:lang w:val="en-AU"/>
        </w:rPr>
        <w:t xml:space="preserve"> and targeted action</w:t>
      </w:r>
      <w:r w:rsidR="00452D67" w:rsidRPr="008276A5">
        <w:rPr>
          <w:lang w:val="en-AU"/>
        </w:rPr>
        <w:t xml:space="preserve"> is required</w:t>
      </w:r>
    </w:p>
    <w:p w14:paraId="5A90E3CB" w14:textId="170A7074" w:rsidR="00452D67" w:rsidRPr="008276A5" w:rsidRDefault="00452D67" w:rsidP="0059180A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lang w:val="en-AU"/>
        </w:rPr>
      </w:pPr>
      <w:r w:rsidRPr="008276A5">
        <w:rPr>
          <w:lang w:val="en-AU"/>
        </w:rPr>
        <w:t>Individual progress can be measured and tracked</w:t>
      </w:r>
    </w:p>
    <w:p w14:paraId="037FB612" w14:textId="1E1E4262" w:rsidR="00452D67" w:rsidRPr="00EC09BA" w:rsidRDefault="00452D67" w:rsidP="008D31BE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lang w:val="en-AU"/>
        </w:rPr>
      </w:pPr>
      <w:r w:rsidRPr="00EC09BA">
        <w:rPr>
          <w:lang w:val="en-AU"/>
        </w:rPr>
        <w:t xml:space="preserve">A bond develops between the coach and </w:t>
      </w:r>
      <w:proofErr w:type="spellStart"/>
      <w:r w:rsidRPr="00EC09BA">
        <w:rPr>
          <w:lang w:val="en-AU"/>
        </w:rPr>
        <w:t>coachee</w:t>
      </w:r>
      <w:proofErr w:type="spellEnd"/>
      <w:r w:rsidRPr="00EC09BA">
        <w:rPr>
          <w:lang w:val="en-AU"/>
        </w:rPr>
        <w:t xml:space="preserve"> which allows for much deeper and meaningful conversation and development</w:t>
      </w:r>
    </w:p>
    <w:p w14:paraId="5578836A" w14:textId="23A93ABF" w:rsidR="0059180A" w:rsidRPr="008276A5" w:rsidRDefault="005650F4" w:rsidP="0059180A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lang w:val="en-AU"/>
        </w:rPr>
      </w:pPr>
      <w:r w:rsidRPr="008276A5">
        <w:rPr>
          <w:lang w:val="en-AU"/>
        </w:rPr>
        <w:t xml:space="preserve">There is an observable return on the investment </w:t>
      </w:r>
      <w:r w:rsidR="0059180A" w:rsidRPr="008276A5">
        <w:rPr>
          <w:lang w:val="en-AU"/>
        </w:rPr>
        <w:t>for the individual, the team &amp; the business</w:t>
      </w:r>
    </w:p>
    <w:p w14:paraId="0B56602A" w14:textId="27528F59" w:rsidR="00452D67" w:rsidRPr="008276A5" w:rsidRDefault="0059180A" w:rsidP="0059180A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</w:pPr>
      <w:r w:rsidRPr="008276A5">
        <w:rPr>
          <w:lang w:val="en-AU"/>
        </w:rPr>
        <w:t>A positive personal &amp; professional transformation</w:t>
      </w:r>
      <w:r w:rsidR="005650F4" w:rsidRPr="008276A5">
        <w:rPr>
          <w:lang w:val="en-AU"/>
        </w:rPr>
        <w:t xml:space="preserve"> is achieved</w:t>
      </w:r>
    </w:p>
    <w:p w14:paraId="370F7AB1" w14:textId="2010613E" w:rsidR="00E83D80" w:rsidRPr="0088727C" w:rsidRDefault="00E83D80" w:rsidP="00E83D80">
      <w:pPr>
        <w:jc w:val="both"/>
        <w:rPr>
          <w:b/>
          <w:color w:val="ED7D20"/>
          <w:lang w:val="en-AU"/>
        </w:rPr>
      </w:pPr>
      <w:r w:rsidRPr="0088727C">
        <w:rPr>
          <w:b/>
          <w:color w:val="ED7D20"/>
          <w:lang w:val="en-AU"/>
        </w:rPr>
        <w:t>Career Coaching Support Outcomes</w:t>
      </w:r>
    </w:p>
    <w:p w14:paraId="1F6DC2DF" w14:textId="1E7F376A" w:rsidR="00E83D80" w:rsidRPr="0088727C" w:rsidRDefault="00E83D80" w:rsidP="0088727C">
      <w:pPr>
        <w:numPr>
          <w:ilvl w:val="0"/>
          <w:numId w:val="10"/>
        </w:numPr>
        <w:spacing w:after="240" w:line="240" w:lineRule="auto"/>
        <w:jc w:val="both"/>
        <w:rPr>
          <w:lang w:val="en-AU"/>
        </w:rPr>
      </w:pPr>
      <w:r w:rsidRPr="0088727C">
        <w:t>Assessment of career status and personal goals</w:t>
      </w:r>
    </w:p>
    <w:p w14:paraId="50D9B6D5" w14:textId="026155A3" w:rsidR="00E83D80" w:rsidRPr="0088727C" w:rsidRDefault="00E83D80" w:rsidP="0088727C">
      <w:pPr>
        <w:numPr>
          <w:ilvl w:val="0"/>
          <w:numId w:val="10"/>
        </w:numPr>
        <w:spacing w:after="240" w:line="240" w:lineRule="auto"/>
        <w:jc w:val="both"/>
        <w:rPr>
          <w:lang w:val="en-AU"/>
        </w:rPr>
      </w:pPr>
      <w:r w:rsidRPr="0088727C">
        <w:t>Employees requiring support within their current role are provided the best possible opportunity for professional &amp; personal development</w:t>
      </w:r>
    </w:p>
    <w:p w14:paraId="4B47F0B4" w14:textId="69DB7CEB" w:rsidR="00E83D80" w:rsidRPr="0088727C" w:rsidRDefault="00E83D80" w:rsidP="0088727C">
      <w:pPr>
        <w:numPr>
          <w:ilvl w:val="0"/>
          <w:numId w:val="10"/>
        </w:numPr>
        <w:spacing w:after="240" w:line="240" w:lineRule="auto"/>
        <w:jc w:val="both"/>
        <w:rPr>
          <w:lang w:val="en-AU"/>
        </w:rPr>
      </w:pPr>
      <w:r w:rsidRPr="0088727C">
        <w:rPr>
          <w:lang w:val="en-AU"/>
        </w:rPr>
        <w:t>An understanding of the options outside of the organisation (if appropriate)</w:t>
      </w:r>
    </w:p>
    <w:p w14:paraId="21EA15BD" w14:textId="77777777" w:rsidR="00E83D80" w:rsidRPr="0088727C" w:rsidRDefault="00E83D80" w:rsidP="0088727C">
      <w:pPr>
        <w:numPr>
          <w:ilvl w:val="0"/>
          <w:numId w:val="10"/>
        </w:numPr>
        <w:spacing w:after="240" w:line="240" w:lineRule="auto"/>
        <w:jc w:val="both"/>
        <w:rPr>
          <w:lang w:val="en-AU"/>
        </w:rPr>
      </w:pPr>
      <w:r w:rsidRPr="0088727C">
        <w:rPr>
          <w:lang w:val="en-AU"/>
        </w:rPr>
        <w:t>Personalised 1:1 support should the candidate consider other internal or external opportunities</w:t>
      </w:r>
    </w:p>
    <w:p w14:paraId="2C50C02A" w14:textId="77777777" w:rsidR="00E83D80" w:rsidRPr="0088727C" w:rsidRDefault="00E83D80" w:rsidP="0088727C">
      <w:pPr>
        <w:numPr>
          <w:ilvl w:val="0"/>
          <w:numId w:val="10"/>
        </w:numPr>
        <w:spacing w:after="240" w:line="240" w:lineRule="auto"/>
        <w:jc w:val="both"/>
        <w:rPr>
          <w:lang w:val="en-AU"/>
        </w:rPr>
      </w:pPr>
      <w:r w:rsidRPr="0088727C">
        <w:rPr>
          <w:lang w:val="en-AU"/>
        </w:rPr>
        <w:t>Coaching to maximise engagement and productivity if current or redeployment role is up taken</w:t>
      </w:r>
    </w:p>
    <w:p w14:paraId="7762B03F" w14:textId="54F2574B" w:rsidR="00E74106" w:rsidRPr="00E74106" w:rsidRDefault="00E83D80" w:rsidP="00E74106">
      <w:pPr>
        <w:numPr>
          <w:ilvl w:val="0"/>
          <w:numId w:val="10"/>
        </w:numPr>
        <w:spacing w:after="240" w:line="240" w:lineRule="auto"/>
        <w:jc w:val="both"/>
        <w:rPr>
          <w:lang w:val="en-AU"/>
        </w:rPr>
      </w:pPr>
      <w:r w:rsidRPr="0088727C">
        <w:rPr>
          <w:lang w:val="en-AU"/>
        </w:rPr>
        <w:t>Empowering the employee to take control of their current circumstances and to ensure the best outcomes for both the individual &amp; the business</w:t>
      </w:r>
    </w:p>
    <w:p w14:paraId="0C14E3A9" w14:textId="77777777" w:rsidR="00E74106" w:rsidRDefault="00E74106" w:rsidP="005650F4">
      <w:pPr>
        <w:spacing w:after="240" w:line="240" w:lineRule="auto"/>
        <w:jc w:val="both"/>
        <w:rPr>
          <w:i/>
          <w:sz w:val="20"/>
          <w:szCs w:val="20"/>
        </w:rPr>
      </w:pPr>
    </w:p>
    <w:p w14:paraId="47EC4FB7" w14:textId="700BB468" w:rsidR="0088727C" w:rsidRPr="00E74106" w:rsidRDefault="005650F4" w:rsidP="005650F4">
      <w:pPr>
        <w:spacing w:after="240" w:line="240" w:lineRule="auto"/>
        <w:jc w:val="both"/>
        <w:rPr>
          <w:i/>
          <w:sz w:val="20"/>
          <w:szCs w:val="20"/>
        </w:rPr>
      </w:pPr>
      <w:r w:rsidRPr="00E74106">
        <w:rPr>
          <w:i/>
          <w:sz w:val="20"/>
          <w:szCs w:val="20"/>
        </w:rPr>
        <w:t xml:space="preserve">“Career Life Transitions program is rewarding from a developmental perspective. My coach is proving an immeasurable amount of help and guidance during a very important transition in my </w:t>
      </w:r>
      <w:r w:rsidR="00E83D80" w:rsidRPr="00E74106">
        <w:rPr>
          <w:i/>
          <w:sz w:val="20"/>
          <w:szCs w:val="20"/>
        </w:rPr>
        <w:t>career and</w:t>
      </w:r>
      <w:r w:rsidRPr="00E74106">
        <w:rPr>
          <w:i/>
          <w:sz w:val="20"/>
          <w:szCs w:val="20"/>
        </w:rPr>
        <w:t xml:space="preserve"> has helped me grow both professionally and personall</w:t>
      </w:r>
      <w:r w:rsidR="0088727C" w:rsidRPr="00E74106">
        <w:rPr>
          <w:i/>
          <w:sz w:val="20"/>
          <w:szCs w:val="20"/>
        </w:rPr>
        <w:t>y”</w:t>
      </w:r>
      <w:r w:rsidRPr="00E74106">
        <w:rPr>
          <w:i/>
          <w:sz w:val="20"/>
          <w:szCs w:val="20"/>
        </w:rPr>
        <w:t>.</w:t>
      </w:r>
      <w:r w:rsidR="0088727C" w:rsidRPr="00E74106">
        <w:rPr>
          <w:i/>
          <w:sz w:val="20"/>
          <w:szCs w:val="20"/>
        </w:rPr>
        <w:t xml:space="preserve"> </w:t>
      </w:r>
    </w:p>
    <w:p w14:paraId="0D946E0F" w14:textId="049B6A82" w:rsidR="005650F4" w:rsidRDefault="0088727C" w:rsidP="005650F4">
      <w:pPr>
        <w:spacing w:after="240" w:line="240" w:lineRule="auto"/>
        <w:jc w:val="both"/>
        <w:rPr>
          <w:i/>
          <w:sz w:val="20"/>
          <w:szCs w:val="20"/>
        </w:rPr>
      </w:pPr>
      <w:r w:rsidRPr="00E74106">
        <w:rPr>
          <w:i/>
          <w:sz w:val="20"/>
          <w:szCs w:val="20"/>
        </w:rPr>
        <w:t>“</w:t>
      </w:r>
      <w:r w:rsidR="005650F4" w:rsidRPr="00E74106">
        <w:rPr>
          <w:i/>
          <w:sz w:val="20"/>
          <w:szCs w:val="20"/>
        </w:rPr>
        <w:t xml:space="preserve">The program is amazing. </w:t>
      </w:r>
      <w:r w:rsidR="008276A5" w:rsidRPr="00E74106">
        <w:rPr>
          <w:i/>
          <w:sz w:val="20"/>
          <w:szCs w:val="20"/>
        </w:rPr>
        <w:t xml:space="preserve"> </w:t>
      </w:r>
      <w:r w:rsidR="005650F4" w:rsidRPr="00E74106">
        <w:rPr>
          <w:i/>
          <w:sz w:val="20"/>
          <w:szCs w:val="20"/>
        </w:rPr>
        <w:t xml:space="preserve">Using Career Life Transitions program really highlights your strengths and </w:t>
      </w:r>
      <w:r w:rsidR="00E83D80" w:rsidRPr="00E74106">
        <w:rPr>
          <w:i/>
          <w:sz w:val="20"/>
          <w:szCs w:val="20"/>
        </w:rPr>
        <w:t>weaknesses and</w:t>
      </w:r>
      <w:r w:rsidR="005650F4" w:rsidRPr="00E74106">
        <w:rPr>
          <w:i/>
          <w:sz w:val="20"/>
          <w:szCs w:val="20"/>
        </w:rPr>
        <w:t xml:space="preserve"> gives me the direction </w:t>
      </w:r>
      <w:r w:rsidR="00E83D80" w:rsidRPr="00E74106">
        <w:rPr>
          <w:i/>
          <w:sz w:val="20"/>
          <w:szCs w:val="20"/>
        </w:rPr>
        <w:t>I</w:t>
      </w:r>
      <w:r w:rsidR="005650F4" w:rsidRPr="00E74106">
        <w:rPr>
          <w:i/>
          <w:sz w:val="20"/>
          <w:szCs w:val="20"/>
        </w:rPr>
        <w:t xml:space="preserve"> need to decide which pathway to take. </w:t>
      </w:r>
      <w:r w:rsidR="008276A5" w:rsidRPr="00E74106">
        <w:rPr>
          <w:i/>
          <w:sz w:val="20"/>
          <w:szCs w:val="20"/>
        </w:rPr>
        <w:t xml:space="preserve"> </w:t>
      </w:r>
      <w:r w:rsidR="005650F4" w:rsidRPr="00E74106">
        <w:rPr>
          <w:i/>
          <w:sz w:val="20"/>
          <w:szCs w:val="20"/>
        </w:rPr>
        <w:t>Career Life Transitions has altered the course of my career.”</w:t>
      </w:r>
    </w:p>
    <w:sectPr w:rsidR="005650F4" w:rsidSect="00E83D80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44C9" w14:textId="77777777" w:rsidR="001D39DA" w:rsidRDefault="001D39DA" w:rsidP="0059180A">
      <w:pPr>
        <w:spacing w:after="0" w:line="240" w:lineRule="auto"/>
      </w:pPr>
      <w:r>
        <w:separator/>
      </w:r>
    </w:p>
  </w:endnote>
  <w:endnote w:type="continuationSeparator" w:id="0">
    <w:p w14:paraId="30C1404F" w14:textId="77777777" w:rsidR="001D39DA" w:rsidRDefault="001D39DA" w:rsidP="0059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93E8" w14:textId="18695EAE" w:rsidR="0059180A" w:rsidRPr="0088727C" w:rsidRDefault="00E83D80" w:rsidP="00EC09BA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773"/>
      </w:tabs>
      <w:rPr>
        <w:rFonts w:cs="Arial"/>
        <w:color w:val="ED7D20"/>
        <w:sz w:val="16"/>
        <w:szCs w:val="16"/>
      </w:rPr>
    </w:pPr>
    <w:r w:rsidRPr="0088727C">
      <w:rPr>
        <w:rFonts w:cs="Arial"/>
        <w:color w:val="ED7D20"/>
        <w:sz w:val="16"/>
        <w:szCs w:val="16"/>
      </w:rPr>
      <w:t xml:space="preserve">76 </w:t>
    </w:r>
    <w:proofErr w:type="spellStart"/>
    <w:r w:rsidRPr="0088727C">
      <w:rPr>
        <w:rFonts w:cs="Arial"/>
        <w:color w:val="ED7D20"/>
        <w:sz w:val="16"/>
        <w:szCs w:val="16"/>
      </w:rPr>
      <w:t>Blencowe</w:t>
    </w:r>
    <w:proofErr w:type="spellEnd"/>
    <w:r w:rsidRPr="0088727C">
      <w:rPr>
        <w:rFonts w:cs="Arial"/>
        <w:color w:val="ED7D20"/>
        <w:sz w:val="16"/>
        <w:szCs w:val="16"/>
      </w:rPr>
      <w:t xml:space="preserve"> St, West Leederville</w:t>
    </w:r>
    <w:r w:rsidR="0088727C" w:rsidRPr="0088727C">
      <w:rPr>
        <w:rFonts w:cs="Arial"/>
        <w:color w:val="ED7D20"/>
        <w:sz w:val="16"/>
        <w:szCs w:val="16"/>
      </w:rPr>
      <w:t xml:space="preserve"> </w:t>
    </w:r>
    <w:r w:rsidR="0088727C">
      <w:rPr>
        <w:rFonts w:cs="Arial"/>
        <w:color w:val="ED7D20"/>
        <w:sz w:val="16"/>
        <w:szCs w:val="16"/>
      </w:rPr>
      <w:tab/>
    </w:r>
    <w:r w:rsidR="0088727C" w:rsidRPr="0088727C">
      <w:rPr>
        <w:rFonts w:cs="Arial"/>
        <w:color w:val="ED7D20"/>
        <w:sz w:val="16"/>
        <w:szCs w:val="16"/>
      </w:rPr>
      <w:t>Careerlifetransitions.com.au</w:t>
    </w:r>
  </w:p>
  <w:p w14:paraId="344165FF" w14:textId="1D620929" w:rsidR="0059180A" w:rsidRPr="0088727C" w:rsidRDefault="0059180A" w:rsidP="00EC09BA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773"/>
      </w:tabs>
      <w:rPr>
        <w:rFonts w:cs="Arial"/>
        <w:color w:val="ED7D20"/>
        <w:sz w:val="16"/>
        <w:szCs w:val="16"/>
      </w:rPr>
    </w:pPr>
    <w:r w:rsidRPr="0088727C">
      <w:rPr>
        <w:rFonts w:cs="Arial"/>
        <w:color w:val="ED7D20"/>
        <w:sz w:val="16"/>
        <w:szCs w:val="16"/>
      </w:rPr>
      <w:t>+61 8 6336 8620</w:t>
    </w:r>
    <w:r w:rsidR="0088727C" w:rsidRPr="0088727C">
      <w:rPr>
        <w:rFonts w:cs="Arial"/>
        <w:color w:val="ED7D20"/>
        <w:sz w:val="16"/>
        <w:szCs w:val="16"/>
      </w:rPr>
      <w:t xml:space="preserve"> </w:t>
    </w:r>
    <w:r w:rsidR="0088727C">
      <w:rPr>
        <w:rFonts w:cs="Arial"/>
        <w:color w:val="ED7D20"/>
        <w:sz w:val="16"/>
        <w:szCs w:val="16"/>
      </w:rPr>
      <w:tab/>
    </w:r>
    <w:r w:rsidR="0088727C" w:rsidRPr="0088727C">
      <w:rPr>
        <w:rFonts w:cs="Arial"/>
        <w:color w:val="ED7D20"/>
        <w:sz w:val="16"/>
        <w:szCs w:val="16"/>
      </w:rPr>
      <w:t>ABN: 80 620 018 653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D20E" w14:textId="77777777" w:rsidR="001D39DA" w:rsidRDefault="001D39DA" w:rsidP="0059180A">
      <w:pPr>
        <w:spacing w:after="0" w:line="240" w:lineRule="auto"/>
      </w:pPr>
      <w:bookmarkStart w:id="0" w:name="_Hlk48036851"/>
      <w:bookmarkEnd w:id="0"/>
      <w:r>
        <w:separator/>
      </w:r>
    </w:p>
  </w:footnote>
  <w:footnote w:type="continuationSeparator" w:id="0">
    <w:p w14:paraId="68BF8008" w14:textId="77777777" w:rsidR="001D39DA" w:rsidRDefault="001D39DA" w:rsidP="0059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A843" w14:textId="69FC4BAF" w:rsidR="0059180A" w:rsidRPr="00E74106" w:rsidRDefault="0088727C" w:rsidP="0088727C">
    <w:pPr>
      <w:rPr>
        <w:b/>
        <w:color w:val="ED7D31"/>
        <w:sz w:val="40"/>
        <w:szCs w:val="40"/>
        <w:lang w:val="en-AU"/>
      </w:rPr>
    </w:pPr>
    <w:r w:rsidRPr="00E74106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413EF07" wp14:editId="0C009382">
          <wp:simplePos x="0" y="0"/>
          <wp:positionH relativeFrom="column">
            <wp:posOffset>5191125</wp:posOffset>
          </wp:positionH>
          <wp:positionV relativeFrom="paragraph">
            <wp:posOffset>-154305</wp:posOffset>
          </wp:positionV>
          <wp:extent cx="1581150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4106">
      <w:rPr>
        <w:b/>
        <w:color w:val="ED7D31"/>
        <w:sz w:val="40"/>
        <w:szCs w:val="40"/>
        <w:lang w:val="en-AU"/>
      </w:rPr>
      <w:t>Coaching for Success</w:t>
    </w:r>
  </w:p>
  <w:p w14:paraId="45AD0222" w14:textId="777FD78B" w:rsidR="0059180A" w:rsidRDefault="00E83D80" w:rsidP="0059180A">
    <w:pPr>
      <w:pStyle w:val="Header"/>
    </w:pPr>
    <w:r>
      <w:rPr>
        <w:noProof/>
      </w:rPr>
      <w:drawing>
        <wp:inline distT="0" distB="0" distL="0" distR="0" wp14:anchorId="7E7CD7E8" wp14:editId="1C6796A8">
          <wp:extent cx="685800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T Swirl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265"/>
    <w:multiLevelType w:val="hybridMultilevel"/>
    <w:tmpl w:val="3510386C"/>
    <w:lvl w:ilvl="0" w:tplc="1B5CE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D7C"/>
    <w:multiLevelType w:val="hybridMultilevel"/>
    <w:tmpl w:val="70E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EA0"/>
    <w:multiLevelType w:val="hybridMultilevel"/>
    <w:tmpl w:val="4A9803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98D"/>
    <w:multiLevelType w:val="hybridMultilevel"/>
    <w:tmpl w:val="E9A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ED6"/>
    <w:multiLevelType w:val="hybridMultilevel"/>
    <w:tmpl w:val="DFCA04F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46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BE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0F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E1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76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F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09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10D2"/>
    <w:multiLevelType w:val="hybridMultilevel"/>
    <w:tmpl w:val="E1760B08"/>
    <w:lvl w:ilvl="0" w:tplc="A46AF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46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BE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0F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E1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76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F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09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2C7C"/>
    <w:multiLevelType w:val="hybridMultilevel"/>
    <w:tmpl w:val="77CA2296"/>
    <w:lvl w:ilvl="0" w:tplc="E9E479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ED7D31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81939"/>
    <w:multiLevelType w:val="hybridMultilevel"/>
    <w:tmpl w:val="9266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45C2"/>
    <w:multiLevelType w:val="hybridMultilevel"/>
    <w:tmpl w:val="BD9A422C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46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BE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0F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E1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76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F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09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6F73"/>
    <w:multiLevelType w:val="hybridMultilevel"/>
    <w:tmpl w:val="DB8AC7C6"/>
    <w:lvl w:ilvl="0" w:tplc="E9E4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ED7D31"/>
        <w:sz w:val="24"/>
        <w:u w:val="none"/>
        <w:vertAlign w:val="baseline"/>
      </w:rPr>
    </w:lvl>
    <w:lvl w:ilvl="1" w:tplc="4A645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46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BE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0F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E1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76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F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09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67"/>
    <w:rsid w:val="00010EFB"/>
    <w:rsid w:val="001D39DA"/>
    <w:rsid w:val="00210D37"/>
    <w:rsid w:val="00350C8D"/>
    <w:rsid w:val="004004EF"/>
    <w:rsid w:val="00452D67"/>
    <w:rsid w:val="004F1C58"/>
    <w:rsid w:val="00555639"/>
    <w:rsid w:val="005650F4"/>
    <w:rsid w:val="0059180A"/>
    <w:rsid w:val="0075671B"/>
    <w:rsid w:val="008276A5"/>
    <w:rsid w:val="0088727C"/>
    <w:rsid w:val="009F2D3A"/>
    <w:rsid w:val="00B64F25"/>
    <w:rsid w:val="00C824FF"/>
    <w:rsid w:val="00E34069"/>
    <w:rsid w:val="00E74106"/>
    <w:rsid w:val="00E83D80"/>
    <w:rsid w:val="00E869D8"/>
    <w:rsid w:val="00E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FE75"/>
  <w15:chartTrackingRefBased/>
  <w15:docId w15:val="{6BFB669C-8CB8-49D8-889C-ECCB2D51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0A"/>
  </w:style>
  <w:style w:type="paragraph" w:styleId="Footer">
    <w:name w:val="footer"/>
    <w:basedOn w:val="Normal"/>
    <w:link w:val="FooterChar"/>
    <w:unhideWhenUsed/>
    <w:rsid w:val="0059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0A"/>
  </w:style>
  <w:style w:type="paragraph" w:styleId="NormalWeb">
    <w:name w:val="Normal (Web)"/>
    <w:basedOn w:val="Normal"/>
    <w:uiPriority w:val="99"/>
    <w:semiHidden/>
    <w:unhideWhenUsed/>
    <w:rsid w:val="0055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55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2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4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0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79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4CB7-AE2C-4030-B905-62B646B8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James</dc:creator>
  <cp:keywords/>
  <dc:description/>
  <cp:lastModifiedBy>Sharline Williams</cp:lastModifiedBy>
  <cp:revision>2</cp:revision>
  <dcterms:created xsi:type="dcterms:W3CDTF">2020-08-24T05:57:00Z</dcterms:created>
  <dcterms:modified xsi:type="dcterms:W3CDTF">2020-08-24T05:57:00Z</dcterms:modified>
</cp:coreProperties>
</file>